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2256" w14:textId="77777777" w:rsidR="009403E5" w:rsidRDefault="009403E5" w:rsidP="009403E5">
      <w:pPr>
        <w:pStyle w:val="1"/>
        <w:jc w:val="center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sz w:val="26"/>
          <w:szCs w:val="26"/>
          <w:lang w:val="uk-UA"/>
        </w:rPr>
        <w:t>ОГОЛОШЕННЯ</w:t>
      </w:r>
    </w:p>
    <w:p w14:paraId="57A51D99" w14:textId="77777777" w:rsidR="009403E5" w:rsidRDefault="009403E5" w:rsidP="009403E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</w:rPr>
        <w:t xml:space="preserve">конкурсу 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  <w:lang w:val="uk-UA"/>
        </w:rPr>
        <w:t xml:space="preserve"> в</w:t>
      </w:r>
      <w:proofErr w:type="spellStart"/>
      <w:r>
        <w:rPr>
          <w:sz w:val="28"/>
          <w:szCs w:val="28"/>
        </w:rPr>
        <w:t>акантн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посад</w:t>
      </w:r>
      <w:r>
        <w:rPr>
          <w:sz w:val="28"/>
          <w:szCs w:val="28"/>
          <w:lang w:val="uk-UA"/>
        </w:rPr>
        <w:t xml:space="preserve"> керівників                        (директорів) комунальних закладів загальної середньої освіти Нововолинської  міської ради</w:t>
      </w:r>
    </w:p>
    <w:p w14:paraId="746D670C" w14:textId="77777777" w:rsidR="009403E5" w:rsidRDefault="009403E5" w:rsidP="009403E5">
      <w:pPr>
        <w:ind w:firstLine="360"/>
        <w:jc w:val="both"/>
        <w:rPr>
          <w:sz w:val="28"/>
          <w:szCs w:val="28"/>
          <w:lang w:val="uk-UA"/>
        </w:rPr>
      </w:pPr>
    </w:p>
    <w:p w14:paraId="241729DA" w14:textId="77777777" w:rsidR="009403E5" w:rsidRDefault="009403E5" w:rsidP="009403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комітет Нововолинської міської ради оголошує конкурс </w:t>
      </w:r>
      <w:r>
        <w:rPr>
          <w:color w:val="000000"/>
          <w:sz w:val="28"/>
          <w:szCs w:val="28"/>
          <w:lang w:val="uk-UA"/>
        </w:rPr>
        <w:t xml:space="preserve"> на заміщення вакантних посад керівників (директорів) </w:t>
      </w:r>
      <w:r>
        <w:rPr>
          <w:sz w:val="28"/>
          <w:szCs w:val="28"/>
          <w:lang w:val="uk-UA"/>
        </w:rPr>
        <w:t>комунальних закладів загальної середньої освіти Нововолинської  міської ради:</w:t>
      </w:r>
    </w:p>
    <w:p w14:paraId="27AD58A7" w14:textId="77777777" w:rsidR="009403E5" w:rsidRDefault="009403E5" w:rsidP="009403E5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Найменування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місцезнаходження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402ECAF2" w14:textId="77777777" w:rsidR="009403E5" w:rsidRDefault="009403E5" w:rsidP="009403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 Нововолинського ліцею №1 Нововолинської міської ради Волинської області (адреса : </w:t>
      </w:r>
      <w:proofErr w:type="spellStart"/>
      <w:r>
        <w:rPr>
          <w:sz w:val="28"/>
          <w:szCs w:val="28"/>
          <w:lang w:val="uk-UA"/>
        </w:rPr>
        <w:t>м.Нововолинськ</w:t>
      </w:r>
      <w:proofErr w:type="spellEnd"/>
      <w:r>
        <w:rPr>
          <w:sz w:val="28"/>
          <w:szCs w:val="28"/>
          <w:lang w:val="uk-UA"/>
        </w:rPr>
        <w:t xml:space="preserve"> проспект Перемоги,6)</w:t>
      </w:r>
    </w:p>
    <w:p w14:paraId="5E2C7C4E" w14:textId="77777777" w:rsidR="009403E5" w:rsidRDefault="009403E5" w:rsidP="009403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 Нововолинського ліцею №3 Нововолинської міської ради Волинської області (адреса : </w:t>
      </w:r>
      <w:proofErr w:type="spellStart"/>
      <w:r>
        <w:rPr>
          <w:sz w:val="28"/>
          <w:szCs w:val="28"/>
          <w:lang w:val="uk-UA"/>
        </w:rPr>
        <w:t>м.Нововолинськ</w:t>
      </w:r>
      <w:proofErr w:type="spellEnd"/>
      <w:r>
        <w:rPr>
          <w:sz w:val="28"/>
          <w:szCs w:val="28"/>
          <w:lang w:val="uk-UA"/>
        </w:rPr>
        <w:t xml:space="preserve"> вулиця Грушевського, 19 )</w:t>
      </w:r>
    </w:p>
    <w:p w14:paraId="6BA9A6BB" w14:textId="77777777" w:rsidR="009403E5" w:rsidRDefault="009403E5" w:rsidP="009403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 Нововолинського ліцею №8 Нововолинської міської ради Волинської області (адреса : </w:t>
      </w:r>
      <w:proofErr w:type="spellStart"/>
      <w:r>
        <w:rPr>
          <w:sz w:val="28"/>
          <w:szCs w:val="28"/>
          <w:lang w:val="uk-UA"/>
        </w:rPr>
        <w:t>м.Нововолинськ</w:t>
      </w:r>
      <w:proofErr w:type="spellEnd"/>
      <w:r>
        <w:rPr>
          <w:sz w:val="28"/>
          <w:szCs w:val="28"/>
          <w:lang w:val="uk-UA"/>
        </w:rPr>
        <w:t xml:space="preserve"> мікрорайон Шахтарський, 4а)</w:t>
      </w:r>
    </w:p>
    <w:p w14:paraId="666E5170" w14:textId="77777777" w:rsidR="009403E5" w:rsidRDefault="009403E5" w:rsidP="009403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 Нововолинського ліцею №9 Нововолинської міської ради Волинської області (селище Благодатне вулиця Лесі Українки,2)</w:t>
      </w:r>
    </w:p>
    <w:p w14:paraId="29CB6F2A" w14:textId="77777777" w:rsidR="009403E5" w:rsidRDefault="009403E5" w:rsidP="009403E5">
      <w:pPr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Найменування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посади та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умови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оплати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праці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7C745ADF" w14:textId="77777777" w:rsidR="009403E5" w:rsidRDefault="009403E5" w:rsidP="009403E5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иректор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загальної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середньої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16CF1B32" w14:textId="77777777" w:rsidR="009403E5" w:rsidRDefault="009403E5" w:rsidP="009403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–   посадовий оклад, надбавки, доплати та премії встановлюються згідно з контрактом, відповідно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  № 557 «Про впорядкування умов оплати праці та затвердження схем тарифних розрядів працівників навчальних закладів, установ освіти та наукових установ». 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14:paraId="2252FC25" w14:textId="77777777" w:rsidR="009403E5" w:rsidRDefault="009403E5" w:rsidP="009403E5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Кваліфікаційні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вимоги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керівника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закладу 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до Закону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«Про 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повну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загальну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середню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освіту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649FED02" w14:textId="77777777" w:rsidR="009403E5" w:rsidRDefault="009403E5" w:rsidP="009403E5">
      <w:pPr>
        <w:ind w:firstLine="708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> 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(крім керівників приватних, корпоративних закладів освіти),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до цього Закону.</w:t>
      </w:r>
    </w:p>
    <w:p w14:paraId="66545033" w14:textId="77777777" w:rsidR="009403E5" w:rsidRDefault="009403E5" w:rsidP="009403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Вичерпний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перелік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кінцевий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 строк і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подання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участі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конкурсі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4B9592A3" w14:textId="77777777" w:rsidR="009403E5" w:rsidRDefault="009403E5" w:rsidP="009403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Особа, яка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претендує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зайняття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вакантної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посади директора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комунального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особисто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подає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документи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>:</w:t>
      </w:r>
    </w:p>
    <w:p w14:paraId="44275673" w14:textId="77777777" w:rsidR="009403E5" w:rsidRDefault="009403E5" w:rsidP="009403E5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Cs/>
          <w:color w:val="000000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14:paraId="342C4E73" w14:textId="77777777" w:rsidR="009403E5" w:rsidRDefault="009403E5" w:rsidP="009403E5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автобіографію та/або резюме (за вибором учасника конкурсу);</w:t>
      </w:r>
    </w:p>
    <w:p w14:paraId="22CA4EFF" w14:textId="77777777" w:rsidR="009403E5" w:rsidRDefault="009403E5" w:rsidP="009403E5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копію  паспорта громадянина України;</w:t>
      </w:r>
    </w:p>
    <w:p w14:paraId="46454F79" w14:textId="77777777" w:rsidR="009403E5" w:rsidRDefault="009403E5" w:rsidP="009403E5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lastRenderedPageBreak/>
        <w:t>копію документа про вищу освіту (з додатком, що є його невід’ємною частиною) не нижче освітнього ступеня магістра             ( спеціаліста);</w:t>
      </w:r>
    </w:p>
    <w:p w14:paraId="6C06AFB1" w14:textId="77777777" w:rsidR="009403E5" w:rsidRDefault="009403E5" w:rsidP="009403E5">
      <w:pPr>
        <w:numPr>
          <w:ilvl w:val="0"/>
          <w:numId w:val="2"/>
        </w:numPr>
        <w:shd w:val="clear" w:color="auto" w:fill="FFFFFF"/>
        <w:ind w:right="225"/>
        <w:jc w:val="both"/>
        <w:rPr>
          <w:rStyle w:val="rvts15"/>
          <w:rFonts w:ascii="Arial" w:hAnsi="Arial" w:cs="Arial"/>
          <w:b/>
          <w:color w:val="333333"/>
          <w:sz w:val="28"/>
          <w:szCs w:val="28"/>
          <w:lang w:val="uk-UA" w:eastAsia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державний сертифікат про рівень володіння державною мовою, що видається Національною комісією зі стандартів державної мови, відповідно до Закону України «Про забезпечення функціонування української мови, як державної»;</w:t>
      </w:r>
    </w:p>
    <w:p w14:paraId="578F183A" w14:textId="77777777" w:rsidR="009403E5" w:rsidRDefault="009403E5" w:rsidP="009403E5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 копію трудової книжки чи інших документів, що підтверджують стаж педагогічної( науково-педагогічної) роботи  не менше трьох років на день їх подання </w:t>
      </w:r>
      <w:r>
        <w:rPr>
          <w:bCs/>
          <w:color w:val="000000"/>
          <w:sz w:val="28"/>
          <w:szCs w:val="28"/>
          <w:shd w:val="clear" w:color="auto" w:fill="FFFFFF"/>
        </w:rPr>
        <w:t>(крім приватних та корпоративних закладів освіти)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;</w:t>
      </w:r>
    </w:p>
    <w:p w14:paraId="27A15DE3" w14:textId="77777777" w:rsidR="009403E5" w:rsidRDefault="009403E5" w:rsidP="009403E5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довідку про відсутність судимості;</w:t>
      </w:r>
    </w:p>
    <w:p w14:paraId="749B87C2" w14:textId="77777777" w:rsidR="009403E5" w:rsidRDefault="009403E5" w:rsidP="009403E5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shd w:val="clear" w:color="auto" w:fill="FFFFFF"/>
        </w:rPr>
        <w:t>довідка про проходження попереднього (періодичного) психіатричного огляду;</w:t>
      </w:r>
    </w:p>
    <w:p w14:paraId="0DB40375" w14:textId="77777777" w:rsidR="009403E5" w:rsidRDefault="009403E5" w:rsidP="009403E5">
      <w:pPr>
        <w:pStyle w:val="rvps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мотиваційний лист, складений у  довільній формі.</w:t>
      </w:r>
    </w:p>
    <w:p w14:paraId="4DF55B39" w14:textId="77777777" w:rsidR="009403E5" w:rsidRDefault="009403E5" w:rsidP="009403E5">
      <w:pPr>
        <w:pStyle w:val="rvps7"/>
        <w:shd w:val="clear" w:color="auto" w:fill="FFFFFF"/>
        <w:spacing w:before="0" w:beforeAutospacing="0" w:after="0" w:afterAutospacing="0"/>
        <w:ind w:right="450" w:firstLine="708"/>
        <w:jc w:val="both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Особа може подати інші документи, які підтверджуватимуть її професійні та/або моральні якості.</w:t>
      </w:r>
    </w:p>
    <w:p w14:paraId="58B96AA1" w14:textId="77777777" w:rsidR="009403E5" w:rsidRDefault="009403E5" w:rsidP="009403E5">
      <w:pPr>
        <w:pStyle w:val="10"/>
        <w:shd w:val="clear" w:color="auto" w:fill="FFFFFF"/>
        <w:spacing w:before="0" w:after="0" w:line="351" w:lineRule="atLeast"/>
        <w:ind w:firstLine="709"/>
        <w:jc w:val="both"/>
        <w:rPr>
          <w:lang w:val="uk-UA"/>
        </w:rPr>
      </w:pPr>
      <w:proofErr w:type="spellStart"/>
      <w:r>
        <w:rPr>
          <w:bCs/>
          <w:sz w:val="28"/>
          <w:szCs w:val="28"/>
          <w:shd w:val="clear" w:color="auto" w:fill="FFFFFF"/>
        </w:rPr>
        <w:t>Прийом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документів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здійснюється</w:t>
      </w:r>
      <w:proofErr w:type="spellEnd"/>
      <w:r>
        <w:rPr>
          <w:bCs/>
          <w:sz w:val="28"/>
          <w:szCs w:val="28"/>
          <w:shd w:val="clear" w:color="auto" w:fill="FFFFFF"/>
        </w:rPr>
        <w:t> </w:t>
      </w:r>
      <w:proofErr w:type="spellStart"/>
      <w:r>
        <w:rPr>
          <w:bCs/>
          <w:iCs/>
          <w:sz w:val="28"/>
          <w:szCs w:val="28"/>
        </w:rPr>
        <w:t>відділом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персоналу </w:t>
      </w:r>
      <w:proofErr w:type="spellStart"/>
      <w:r>
        <w:rPr>
          <w:bCs/>
          <w:iCs/>
          <w:sz w:val="28"/>
          <w:szCs w:val="28"/>
        </w:rPr>
        <w:t>виконавчого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комітету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Нововолинської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міської</w:t>
      </w:r>
      <w:proofErr w:type="spellEnd"/>
      <w:r>
        <w:rPr>
          <w:bCs/>
          <w:iCs/>
          <w:sz w:val="28"/>
          <w:szCs w:val="28"/>
        </w:rPr>
        <w:t xml:space="preserve"> ради з</w:t>
      </w:r>
      <w:r>
        <w:rPr>
          <w:bCs/>
          <w:iCs/>
          <w:sz w:val="28"/>
          <w:szCs w:val="28"/>
          <w:lang w:val="uk-UA"/>
        </w:rPr>
        <w:t xml:space="preserve"> 08.10.2021р.</w:t>
      </w:r>
      <w:r>
        <w:rPr>
          <w:bCs/>
          <w:iCs/>
          <w:sz w:val="28"/>
          <w:szCs w:val="28"/>
        </w:rPr>
        <w:t xml:space="preserve">   </w:t>
      </w:r>
      <w:proofErr w:type="gramStart"/>
      <w:r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  <w:lang w:val="uk-UA"/>
        </w:rPr>
        <w:t xml:space="preserve"> 27.10.</w:t>
      </w:r>
      <w:proofErr w:type="gram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</w:rPr>
        <w:t xml:space="preserve">2021 року з </w:t>
      </w:r>
      <w:proofErr w:type="spellStart"/>
      <w:r>
        <w:rPr>
          <w:bCs/>
          <w:iCs/>
          <w:sz w:val="28"/>
          <w:szCs w:val="28"/>
        </w:rPr>
        <w:t>понеділка</w:t>
      </w:r>
      <w:proofErr w:type="spellEnd"/>
      <w:r>
        <w:rPr>
          <w:bCs/>
          <w:iCs/>
          <w:sz w:val="28"/>
          <w:szCs w:val="28"/>
        </w:rPr>
        <w:t xml:space="preserve"> до </w:t>
      </w:r>
      <w:proofErr w:type="spellStart"/>
      <w:r>
        <w:rPr>
          <w:bCs/>
          <w:iCs/>
          <w:sz w:val="28"/>
          <w:szCs w:val="28"/>
        </w:rPr>
        <w:t>п’ятниці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</w:rPr>
        <w:t>з 08.00 год. до 17.00 год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за </w:t>
      </w:r>
      <w:proofErr w:type="spellStart"/>
      <w:r>
        <w:rPr>
          <w:color w:val="333333"/>
          <w:sz w:val="28"/>
          <w:szCs w:val="28"/>
          <w:lang w:val="uk-UA"/>
        </w:rPr>
        <w:t>адресою</w:t>
      </w:r>
      <w:proofErr w:type="spellEnd"/>
      <w:r>
        <w:rPr>
          <w:color w:val="333333"/>
          <w:sz w:val="28"/>
          <w:szCs w:val="28"/>
          <w:lang w:val="uk-UA"/>
        </w:rPr>
        <w:t>: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Дружби,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27 м. Нововолинськ.</w:t>
      </w:r>
    </w:p>
    <w:p w14:paraId="5C3C82EB" w14:textId="77777777" w:rsidR="009403E5" w:rsidRDefault="009403E5" w:rsidP="009403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Дата та </w:t>
      </w:r>
      <w:proofErr w:type="spellStart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місце</w:t>
      </w:r>
      <w:proofErr w:type="spellEnd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початку конкурсного </w:t>
      </w:r>
      <w:proofErr w:type="spellStart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відбору</w:t>
      </w:r>
      <w:proofErr w:type="spellEnd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, </w:t>
      </w:r>
      <w:proofErr w:type="spellStart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етапи</w:t>
      </w:r>
      <w:proofErr w:type="spellEnd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тривалість</w:t>
      </w:r>
      <w:proofErr w:type="spellEnd"/>
      <w:r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187768CF" w14:textId="77777777" w:rsidR="009403E5" w:rsidRDefault="009403E5" w:rsidP="009403E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 w:eastAsia="uk-UA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 xml:space="preserve">Конкурс відбудеться </w:t>
      </w: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>11.11.2021 року   у приміщенні виконавчого комітету Нововолинської міської  ради.</w:t>
      </w:r>
    </w:p>
    <w:p w14:paraId="37FC9535" w14:textId="77777777" w:rsidR="009403E5" w:rsidRDefault="009403E5" w:rsidP="009403E5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>Конкурсний відбір проводиться поетапно:</w:t>
      </w:r>
    </w:p>
    <w:p w14:paraId="6FF4DB15" w14:textId="77777777" w:rsidR="009403E5" w:rsidRDefault="009403E5" w:rsidP="009403E5">
      <w:pPr>
        <w:shd w:val="clear" w:color="auto" w:fill="FFFFFF"/>
        <w:ind w:right="225" w:firstLine="708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1.Подання претендентами документів, що підтверджують відповідність кваліфікаційним вимогам.</w:t>
      </w:r>
    </w:p>
    <w:p w14:paraId="1F85A3C0" w14:textId="77777777" w:rsidR="009403E5" w:rsidRDefault="009403E5" w:rsidP="009403E5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</w:t>
      </w: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ab/>
        <w:t>2.Протягом п’яти робочих днів з дня завершення строку подання документів для участі в конкурсі конкурсна комісія:</w:t>
      </w:r>
    </w:p>
    <w:p w14:paraId="64E7BE9C" w14:textId="77777777" w:rsidR="009403E5" w:rsidRDefault="009403E5" w:rsidP="009403E5">
      <w:pPr>
        <w:numPr>
          <w:ilvl w:val="0"/>
          <w:numId w:val="3"/>
        </w:numPr>
        <w:shd w:val="clear" w:color="auto" w:fill="FFFFFF"/>
        <w:ind w:left="0" w:right="225" w:firstLine="0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>перевіряє подані документи щодо відповідності установленим вимогам;</w:t>
      </w:r>
    </w:p>
    <w:p w14:paraId="298859EA" w14:textId="77777777" w:rsidR="009403E5" w:rsidRDefault="009403E5" w:rsidP="009403E5">
      <w:pPr>
        <w:numPr>
          <w:ilvl w:val="0"/>
          <w:numId w:val="3"/>
        </w:numPr>
        <w:shd w:val="clear" w:color="auto" w:fill="FFFFFF"/>
        <w:ind w:left="0" w:right="225" w:firstLine="0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>приймає рішення про допущення та/або недопущення до участі у конкурсі;</w:t>
      </w:r>
    </w:p>
    <w:p w14:paraId="6EEE276B" w14:textId="77777777" w:rsidR="009403E5" w:rsidRDefault="009403E5" w:rsidP="009403E5">
      <w:pPr>
        <w:numPr>
          <w:ilvl w:val="0"/>
          <w:numId w:val="3"/>
        </w:numPr>
        <w:shd w:val="clear" w:color="auto" w:fill="FFFFFF"/>
        <w:ind w:left="0" w:right="225" w:firstLine="0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>оприлюднює на офіційному веб сайті засновника перелік осіб, допущених до участі у конкурсному відборі (далі - кандидати).</w:t>
      </w:r>
    </w:p>
    <w:p w14:paraId="416B23AA" w14:textId="77777777" w:rsidR="009403E5" w:rsidRDefault="009403E5" w:rsidP="009403E5">
      <w:pPr>
        <w:shd w:val="clear" w:color="auto" w:fill="FFFFFF"/>
        <w:ind w:right="225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ab/>
        <w:t xml:space="preserve"> 3.Організація та забезпечення ознайомлення кандидатів із закладом загальної середньої освіти, його трудовим колективом та представниками органів громадського самоврядування такого закладу.</w:t>
      </w:r>
    </w:p>
    <w:p w14:paraId="46440AE6" w14:textId="77777777" w:rsidR="009403E5" w:rsidRDefault="009403E5" w:rsidP="009403E5">
      <w:pPr>
        <w:shd w:val="clear" w:color="auto" w:fill="FFFFFF"/>
        <w:ind w:right="225"/>
        <w:jc w:val="both"/>
        <w:rPr>
          <w:color w:val="333333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         4.Перевірка знання законодавства  у сфері загальної середньої освіти.</w:t>
      </w:r>
    </w:p>
    <w:p w14:paraId="3B62E0BD" w14:textId="77777777" w:rsidR="009403E5" w:rsidRDefault="009403E5" w:rsidP="009403E5">
      <w:pPr>
        <w:shd w:val="clear" w:color="auto" w:fill="FFFFFF"/>
        <w:ind w:right="225" w:firstLine="708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5.Перевірка професійних компетентностей шляхом письмового виконання ситуаційного завдання.</w:t>
      </w:r>
    </w:p>
    <w:p w14:paraId="5B547B90" w14:textId="77777777" w:rsidR="009403E5" w:rsidRDefault="009403E5" w:rsidP="009403E5">
      <w:pPr>
        <w:shd w:val="clear" w:color="auto" w:fill="FFFFFF"/>
        <w:ind w:right="225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         6.Публічна та відкрита презентації державною мовою перспективного плану розвитку закладу загальної середньої освіти, а також надання відповідей </w:t>
      </w: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lastRenderedPageBreak/>
        <w:t>на запитання членів конкурсної комісії в межах змісту конкурсного випробування.</w:t>
      </w:r>
    </w:p>
    <w:p w14:paraId="53153966" w14:textId="77777777" w:rsidR="009403E5" w:rsidRDefault="009403E5" w:rsidP="009403E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15.11.2021- оприлюднення результатів конкурсного відбору (протягом 2 робочих днів після завершення конкурсного відбору).</w:t>
      </w:r>
    </w:p>
    <w:p w14:paraId="7047E215" w14:textId="77777777" w:rsidR="009403E5" w:rsidRDefault="009403E5" w:rsidP="009403E5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ab/>
        <w:t xml:space="preserve"> 18.11.2021– укладання трудового договору (контракту)  з переможцем конкурсу, підписання наказу про призначення на посаду директора закладу освіти (протягом трьох робочих днів з дня оприлюднення рішення).</w:t>
      </w:r>
    </w:p>
    <w:p w14:paraId="10B92C47" w14:textId="77777777" w:rsidR="009403E5" w:rsidRDefault="009403E5" w:rsidP="009403E5">
      <w:pPr>
        <w:shd w:val="clear" w:color="auto" w:fill="FFFFFF"/>
        <w:ind w:firstLine="708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Прізвище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ім’я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, номер телефону та адрес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електронної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пошти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особи, яка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уповноважена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надавати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про конкурс та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приймати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документи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участі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конкурсі</w:t>
      </w:r>
      <w:proofErr w:type="spellEnd"/>
    </w:p>
    <w:p w14:paraId="2AE461F5" w14:textId="77777777" w:rsidR="009403E5" w:rsidRDefault="009403E5" w:rsidP="009403E5">
      <w:pPr>
        <w:pStyle w:val="11"/>
        <w:tabs>
          <w:tab w:val="left" w:pos="1020"/>
        </w:tabs>
        <w:ind w:left="0"/>
        <w:jc w:val="both"/>
        <w:rPr>
          <w:b w:val="0"/>
          <w:color w:val="333333"/>
          <w:lang w:val="uk-UA"/>
        </w:rPr>
      </w:pPr>
      <w:r>
        <w:rPr>
          <w:rFonts w:cs="Times New Roman"/>
          <w:b w:val="0"/>
          <w:bCs w:val="0"/>
          <w:iCs/>
          <w:lang w:val="uk-UA"/>
        </w:rPr>
        <w:tab/>
      </w:r>
      <w:proofErr w:type="spellStart"/>
      <w:r>
        <w:rPr>
          <w:rFonts w:cs="Times New Roman"/>
          <w:b w:val="0"/>
          <w:bCs w:val="0"/>
          <w:shd w:val="clear" w:color="auto" w:fill="FFFFFF"/>
          <w:lang w:val="uk-UA"/>
        </w:rPr>
        <w:t>Мацьоха</w:t>
      </w:r>
      <w:proofErr w:type="spellEnd"/>
      <w:r>
        <w:rPr>
          <w:rFonts w:cs="Times New Roman"/>
          <w:b w:val="0"/>
          <w:bCs w:val="0"/>
          <w:shd w:val="clear" w:color="auto" w:fill="FFFFFF"/>
          <w:lang w:val="uk-UA"/>
        </w:rPr>
        <w:t xml:space="preserve"> Алла Володимирівна – начальник відділу персоналу виконавчого комітету Нововолинської міської ради.</w:t>
      </w:r>
      <w:r>
        <w:rPr>
          <w:b w:val="0"/>
          <w:color w:val="333333"/>
          <w:lang w:val="uk-UA"/>
        </w:rPr>
        <w:t xml:space="preserve"> </w:t>
      </w:r>
    </w:p>
    <w:p w14:paraId="168EB665" w14:textId="77777777" w:rsidR="009403E5" w:rsidRDefault="009403E5" w:rsidP="009403E5">
      <w:pPr>
        <w:pStyle w:val="11"/>
        <w:tabs>
          <w:tab w:val="left" w:pos="1020"/>
        </w:tabs>
        <w:ind w:left="0"/>
        <w:jc w:val="both"/>
        <w:rPr>
          <w:b w:val="0"/>
          <w:color w:val="333333"/>
          <w:lang w:val="uk-UA"/>
        </w:rPr>
      </w:pPr>
      <w:r>
        <w:rPr>
          <w:b w:val="0"/>
          <w:color w:val="333333"/>
          <w:lang w:val="uk-UA"/>
        </w:rPr>
        <w:t xml:space="preserve"> Тел.31432, </w:t>
      </w:r>
    </w:p>
    <w:p w14:paraId="7BF7F19E" w14:textId="77777777" w:rsidR="009403E5" w:rsidRDefault="009403E5" w:rsidP="009403E5">
      <w:pPr>
        <w:pStyle w:val="11"/>
        <w:tabs>
          <w:tab w:val="left" w:pos="1020"/>
        </w:tabs>
        <w:ind w:left="0"/>
        <w:jc w:val="both"/>
        <w:rPr>
          <w:b w:val="0"/>
          <w:color w:val="333333"/>
          <w:lang w:val="uk-UA"/>
        </w:rPr>
      </w:pPr>
      <w:r>
        <w:rPr>
          <w:b w:val="0"/>
          <w:color w:val="333333"/>
          <w:lang w:val="uk-UA"/>
        </w:rPr>
        <w:t xml:space="preserve"> </w:t>
      </w:r>
      <w:proofErr w:type="spellStart"/>
      <w:r>
        <w:rPr>
          <w:b w:val="0"/>
          <w:color w:val="333333"/>
          <w:lang w:val="uk-UA"/>
        </w:rPr>
        <w:t>Ел.адреса</w:t>
      </w:r>
      <w:proofErr w:type="spellEnd"/>
      <w:r>
        <w:rPr>
          <w:color w:val="333333"/>
          <w:lang w:val="uk-UA"/>
        </w:rPr>
        <w:t xml:space="preserve"> </w:t>
      </w:r>
      <w:hyperlink r:id="rId5" w:history="1">
        <w:r>
          <w:rPr>
            <w:rStyle w:val="a3"/>
            <w:b w:val="0"/>
            <w:lang w:val="en-US"/>
          </w:rPr>
          <w:t>kadry</w:t>
        </w:r>
        <w:r>
          <w:rPr>
            <w:rStyle w:val="a3"/>
            <w:b w:val="0"/>
            <w:lang w:val="uk-UA"/>
          </w:rPr>
          <w:t>@</w:t>
        </w:r>
        <w:r>
          <w:rPr>
            <w:rStyle w:val="a3"/>
            <w:b w:val="0"/>
            <w:lang w:val="en-US"/>
          </w:rPr>
          <w:t>nov</w:t>
        </w:r>
        <w:r>
          <w:rPr>
            <w:rStyle w:val="a3"/>
            <w:b w:val="0"/>
            <w:lang w:val="uk-UA"/>
          </w:rPr>
          <w:t>-</w:t>
        </w:r>
        <w:r>
          <w:rPr>
            <w:rStyle w:val="a3"/>
            <w:b w:val="0"/>
            <w:lang w:val="en-US"/>
          </w:rPr>
          <w:t>rada</w:t>
        </w:r>
        <w:r>
          <w:rPr>
            <w:rStyle w:val="a3"/>
            <w:b w:val="0"/>
            <w:lang w:val="uk-UA"/>
          </w:rPr>
          <w:t>.</w:t>
        </w:r>
        <w:r>
          <w:rPr>
            <w:rStyle w:val="a3"/>
            <w:b w:val="0"/>
            <w:lang w:val="en-US"/>
          </w:rPr>
          <w:t>gov</w:t>
        </w:r>
        <w:r>
          <w:rPr>
            <w:rStyle w:val="a3"/>
            <w:b w:val="0"/>
            <w:lang w:val="uk-UA"/>
          </w:rPr>
          <w:t>.</w:t>
        </w:r>
        <w:proofErr w:type="spellStart"/>
        <w:r>
          <w:rPr>
            <w:rStyle w:val="a3"/>
            <w:b w:val="0"/>
            <w:lang w:val="en-US"/>
          </w:rPr>
          <w:t>ua</w:t>
        </w:r>
        <w:proofErr w:type="spellEnd"/>
      </w:hyperlink>
      <w:r>
        <w:rPr>
          <w:b w:val="0"/>
          <w:i/>
          <w:color w:val="333333"/>
          <w:lang w:val="uk-UA"/>
        </w:rPr>
        <w:t>.</w:t>
      </w:r>
    </w:p>
    <w:p w14:paraId="71FD2BB0" w14:textId="77777777" w:rsidR="009403E5" w:rsidRDefault="009403E5" w:rsidP="009403E5">
      <w:pPr>
        <w:pStyle w:val="11"/>
        <w:tabs>
          <w:tab w:val="left" w:pos="1020"/>
        </w:tabs>
        <w:spacing w:after="0"/>
        <w:ind w:left="0" w:firstLine="851"/>
        <w:jc w:val="both"/>
        <w:rPr>
          <w:rFonts w:cs="Times New Roman"/>
          <w:lang w:val="uk-UA"/>
        </w:rPr>
      </w:pPr>
    </w:p>
    <w:p w14:paraId="3D458B36" w14:textId="77777777" w:rsidR="00DB7B1D" w:rsidRPr="009403E5" w:rsidRDefault="00DB7B1D">
      <w:pPr>
        <w:rPr>
          <w:lang w:val="uk-UA"/>
        </w:rPr>
      </w:pPr>
    </w:p>
    <w:sectPr w:rsidR="00DB7B1D" w:rsidRPr="009403E5" w:rsidSect="00940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A13"/>
    <w:multiLevelType w:val="hybridMultilevel"/>
    <w:tmpl w:val="94BEEB8A"/>
    <w:lvl w:ilvl="0" w:tplc="C994C3EA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E45635"/>
    <w:multiLevelType w:val="hybridMultilevel"/>
    <w:tmpl w:val="5F56EECA"/>
    <w:lvl w:ilvl="0" w:tplc="21B21816">
      <w:start w:val="2"/>
      <w:numFmt w:val="bullet"/>
      <w:lvlText w:val="–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4DCE20A2"/>
    <w:multiLevelType w:val="hybridMultilevel"/>
    <w:tmpl w:val="9FF85EE2"/>
    <w:lvl w:ilvl="0" w:tplc="4F2A8C2A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4"/>
    <w:rsid w:val="008151B3"/>
    <w:rsid w:val="00856A23"/>
    <w:rsid w:val="009403E5"/>
    <w:rsid w:val="00AB47D8"/>
    <w:rsid w:val="00DB7B1D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88D4-9125-4EB5-98A7-A7619C46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0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03E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вичайний1"/>
    <w:uiPriority w:val="99"/>
    <w:rsid w:val="009403E5"/>
    <w:pP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val="ru-RU" w:eastAsia="ru-RU"/>
    </w:rPr>
  </w:style>
  <w:style w:type="paragraph" w:customStyle="1" w:styleId="10">
    <w:name w:val="Звичайний (веб)1"/>
    <w:uiPriority w:val="99"/>
    <w:rsid w:val="009403E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ru-RU" w:eastAsia="ru-RU"/>
    </w:rPr>
  </w:style>
  <w:style w:type="paragraph" w:customStyle="1" w:styleId="11">
    <w:name w:val="Основний текст з відступом1"/>
    <w:uiPriority w:val="99"/>
    <w:rsid w:val="009403E5"/>
    <w:pPr>
      <w:spacing w:after="120" w:line="240" w:lineRule="auto"/>
      <w:ind w:left="28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val="ru-RU" w:eastAsia="ru-RU"/>
    </w:rPr>
  </w:style>
  <w:style w:type="paragraph" w:customStyle="1" w:styleId="rvps7">
    <w:name w:val="rvps7"/>
    <w:basedOn w:val="a"/>
    <w:uiPriority w:val="99"/>
    <w:rsid w:val="009403E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rsid w:val="009403E5"/>
  </w:style>
  <w:style w:type="character" w:styleId="a5">
    <w:name w:val="Strong"/>
    <w:basedOn w:val="a0"/>
    <w:uiPriority w:val="22"/>
    <w:qFormat/>
    <w:rsid w:val="0094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no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Н. Г.</dc:creator>
  <cp:keywords/>
  <dc:description/>
  <cp:lastModifiedBy>Пользователь Windows</cp:lastModifiedBy>
  <cp:revision>2</cp:revision>
  <dcterms:created xsi:type="dcterms:W3CDTF">2021-10-08T08:15:00Z</dcterms:created>
  <dcterms:modified xsi:type="dcterms:W3CDTF">2021-10-08T08:15:00Z</dcterms:modified>
</cp:coreProperties>
</file>